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8" w:rsidRPr="00362607" w:rsidRDefault="005B0C18" w:rsidP="00362607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/>
          <w:color w:val="2AA4B9"/>
          <w:sz w:val="45"/>
          <w:szCs w:val="45"/>
          <w:lang w:eastAsia="ru-RU"/>
        </w:rPr>
      </w:pPr>
      <w:r w:rsidRPr="005B0C18">
        <w:rPr>
          <w:rFonts w:ascii="Georgia" w:eastAsia="Times New Roman" w:hAnsi="Georgia"/>
          <w:color w:val="2AA4B9"/>
          <w:sz w:val="45"/>
          <w:szCs w:val="45"/>
          <w:lang w:eastAsia="ru-RU"/>
        </w:rPr>
        <w:t>Контролирующие органы</w:t>
      </w:r>
      <w:r w:rsidRPr="005B0C18">
        <w:rPr>
          <w:rFonts w:ascii="Cuprum" w:eastAsia="Times New Roman" w:hAnsi="Cuprum"/>
          <w:color w:val="19325C"/>
          <w:sz w:val="51"/>
          <w:szCs w:val="51"/>
          <w:lang w:eastAsia="ru-RU"/>
        </w:rPr>
        <w:t> </w:t>
      </w:r>
    </w:p>
    <w:tbl>
      <w:tblPr>
        <w:tblW w:w="1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9"/>
        <w:gridCol w:w="5623"/>
        <w:gridCol w:w="2835"/>
        <w:gridCol w:w="2963"/>
      </w:tblGrid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п</w:t>
            </w:r>
            <w:proofErr w:type="gramEnd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Адрес</w:t>
            </w:r>
          </w:p>
        </w:tc>
      </w:tr>
      <w:tr w:rsidR="005B0C18" w:rsidRPr="005B0C18" w:rsidTr="00362607">
        <w:trPr>
          <w:trHeight w:val="1686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Департамент Смоленской области по социальному развитию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   Начальника Департамента –</w:t>
            </w:r>
          </w:p>
          <w:p w:rsidR="005B0C18" w:rsidRPr="005B0C18" w:rsidRDefault="005B0C18" w:rsidP="005B0C18">
            <w:pPr>
              <w:spacing w:after="165" w:line="343" w:lineRule="atLeast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                 </w:t>
            </w:r>
            <w:proofErr w:type="spellStart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Конашенкова</w:t>
            </w:r>
            <w:proofErr w:type="spellEnd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Татьяна Николаевна  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 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8(4812) 66-46-27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.С</w:t>
            </w:r>
            <w:proofErr w:type="gram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моленск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ул. Багратиона, д.23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Отдел социальн</w:t>
            </w:r>
            <w:r w:rsidR="00CB58D3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ой защиты населения в </w:t>
            </w:r>
            <w:proofErr w:type="spellStart"/>
            <w:r w:rsidR="00CB58D3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Сафоновском</w:t>
            </w:r>
            <w:proofErr w:type="spellEnd"/>
            <w:r w:rsidR="00CB58D3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</w:t>
            </w: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районе Демидовском районе Департамента Смоленской области по социальному развитию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Консультатн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           </w:t>
            </w:r>
            <w:r w:rsidR="00CB58D3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Балакирева Наталья Сергеевна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CB58D3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8(48144) 4-25-68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CB58D3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г. Дорогобуж, </w:t>
            </w:r>
            <w:proofErr w:type="spellStart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ушкина</w:t>
            </w:r>
            <w:proofErr w:type="spellEnd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д. 7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8C0F34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 Прокуратура Дорогобужского </w:t>
            </w:r>
            <w:r w:rsidR="005B0C18"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района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    прокурор, старший советник  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юстиции – </w:t>
            </w:r>
            <w:proofErr w:type="spellStart"/>
            <w:r w:rsidR="00AD58DA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Родченков</w:t>
            </w:r>
            <w:proofErr w:type="spellEnd"/>
            <w:r w:rsidR="00AD58DA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AD58DA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8(48144</w:t>
            </w:r>
            <w:r w:rsidR="005B0C18"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)4-13-02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AD58DA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г. Дорогобуж, ул. Пушкина, д.7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по Смоленской области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Начальник Управления, Главный Государственный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санитарный врач по Смоленской област</w:t>
            </w:r>
            <w:r w:rsidR="00AD58DA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и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lastRenderedPageBreak/>
              <w:t xml:space="preserve">       Сергей Витальевич </w:t>
            </w:r>
            <w:proofErr w:type="spellStart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Рогутский</w:t>
            </w:r>
            <w:proofErr w:type="spellEnd"/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8 (4812) 38-25-10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.С</w:t>
            </w:r>
            <w:proofErr w:type="gram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моленск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д.26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Управление Росздравнадзора по Смоленской области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Начальник Управления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            Сергей Николаевич Гаврилов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8(4812) 27-92-87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.С</w:t>
            </w:r>
            <w:proofErr w:type="gram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моленск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ул.Кашена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д.1, 4-ый этаж, кабинет 405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Управление МЧС России по Смоленской области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     Начальник Управления, полковник 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внутренней</w:t>
            </w:r>
            <w:proofErr w:type="gramEnd"/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службы              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  Алексей Александрович </w:t>
            </w:r>
            <w:proofErr w:type="spellStart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Назарко</w:t>
            </w:r>
            <w:bookmarkStart w:id="0" w:name="_GoBack"/>
            <w:bookmarkEnd w:id="0"/>
            <w:proofErr w:type="spellEnd"/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 (4812) 38-62-01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г. Смоленск, ул. Багратиона, д. 3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Отдел опеки и попечительства Адм</w:t>
            </w:r>
            <w:r w:rsidR="00AD58DA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инистрации МО «Дорогобужский район</w:t>
            </w: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» Смоленской области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      </w:t>
            </w:r>
            <w:r w:rsidR="00AD58DA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Белова Светлана Викторовна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AD58DA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 (48144) 4-17-56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AD58DA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г. Дорогобуж, </w:t>
            </w:r>
            <w:proofErr w:type="spellStart"/>
            <w:proofErr w:type="gramStart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 Кутузова д.1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Уполномоченный по правам ребенка в Смоленской области</w:t>
            </w: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    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 Наталья Александровна Михайлова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 (4812) 38-00-81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.С</w:t>
            </w:r>
            <w:proofErr w:type="gram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моленск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ул. Дохтурова, д.3, 6 этаж</w:t>
            </w:r>
          </w:p>
        </w:tc>
      </w:tr>
    </w:tbl>
    <w:p w:rsidR="005B0C18" w:rsidRPr="005B0C18" w:rsidRDefault="005B0C18" w:rsidP="005B0C18">
      <w:pPr>
        <w:shd w:val="clear" w:color="auto" w:fill="FFFFFF"/>
        <w:spacing w:after="165" w:line="343" w:lineRule="atLeast"/>
        <w:jc w:val="both"/>
        <w:rPr>
          <w:rFonts w:ascii="Cuprum" w:eastAsia="Times New Roman" w:hAnsi="Cuprum"/>
          <w:color w:val="474747"/>
          <w:sz w:val="24"/>
          <w:szCs w:val="24"/>
          <w:lang w:eastAsia="ru-RU"/>
        </w:rPr>
      </w:pPr>
      <w:r w:rsidRPr="005B0C18">
        <w:rPr>
          <w:rFonts w:ascii="Cuprum" w:eastAsia="Times New Roman" w:hAnsi="Cuprum"/>
          <w:color w:val="474747"/>
          <w:sz w:val="24"/>
          <w:szCs w:val="24"/>
          <w:lang w:eastAsia="ru-RU"/>
        </w:rPr>
        <w:t> </w:t>
      </w:r>
    </w:p>
    <w:p w:rsidR="00826C0C" w:rsidRDefault="00826C0C"/>
    <w:p w:rsidR="005C4C7D" w:rsidRDefault="005C4C7D"/>
    <w:p w:rsidR="005C4C7D" w:rsidRDefault="005C4C7D"/>
    <w:p w:rsidR="005C4C7D" w:rsidRDefault="005C4C7D"/>
    <w:p w:rsidR="005C4C7D" w:rsidRDefault="005C4C7D"/>
    <w:p w:rsidR="005C4C7D" w:rsidRDefault="005C4C7D"/>
    <w:p w:rsidR="005C4C7D" w:rsidRDefault="005C4C7D"/>
    <w:sectPr w:rsidR="005C4C7D" w:rsidSect="003626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901"/>
    <w:multiLevelType w:val="multilevel"/>
    <w:tmpl w:val="9992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4"/>
    <w:rsid w:val="000D3199"/>
    <w:rsid w:val="00357A24"/>
    <w:rsid w:val="00362607"/>
    <w:rsid w:val="005B0C18"/>
    <w:rsid w:val="005C4C7D"/>
    <w:rsid w:val="00826C0C"/>
    <w:rsid w:val="008C0F34"/>
    <w:rsid w:val="00AD58DA"/>
    <w:rsid w:val="00C67597"/>
    <w:rsid w:val="00C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3199"/>
    <w:rPr>
      <w:b/>
      <w:bCs/>
    </w:rPr>
  </w:style>
  <w:style w:type="paragraph" w:styleId="a4">
    <w:name w:val="No Spacing"/>
    <w:uiPriority w:val="1"/>
    <w:qFormat/>
    <w:rsid w:val="000D3199"/>
    <w:rPr>
      <w:sz w:val="22"/>
      <w:szCs w:val="22"/>
    </w:rPr>
  </w:style>
  <w:style w:type="paragraph" w:styleId="a5">
    <w:name w:val="List Paragraph"/>
    <w:basedOn w:val="a"/>
    <w:uiPriority w:val="34"/>
    <w:qFormat/>
    <w:rsid w:val="000D31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3199"/>
    <w:rPr>
      <w:b/>
      <w:bCs/>
    </w:rPr>
  </w:style>
  <w:style w:type="paragraph" w:styleId="a4">
    <w:name w:val="No Spacing"/>
    <w:uiPriority w:val="1"/>
    <w:qFormat/>
    <w:rsid w:val="000D3199"/>
    <w:rPr>
      <w:sz w:val="22"/>
      <w:szCs w:val="22"/>
    </w:rPr>
  </w:style>
  <w:style w:type="paragraph" w:styleId="a5">
    <w:name w:val="List Paragraph"/>
    <w:basedOn w:val="a"/>
    <w:uiPriority w:val="34"/>
    <w:qFormat/>
    <w:rsid w:val="000D31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2020-01-14T12:38:00Z</dcterms:created>
  <dcterms:modified xsi:type="dcterms:W3CDTF">2020-01-14T13:08:00Z</dcterms:modified>
</cp:coreProperties>
</file>